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Enterprise Amendments Addendum (Template)</w:t>
      </w:r>
    </w:p>
    <w:p>
      <w:pPr>
        <w:spacing w:lineRule="auto"/>
      </w:pPr>
      <w:r>
        <w:rPr>
          <w:b/>
        </w:rPr>
        <w:t xml:space="preserve">Instructions:</w:t>
      </w:r>
      <w:r>
        <w:rPr/>
        <w:t xml:space="preserve"> Do not mark up or edit the Online Terms documents directly.       All proposed changes must be listed in the “Override Table” below.       Any change not listed in the Override Table has no effect.       This Addendum is not effective unless signed by both parties.     </w:t>
      </w:r>
    </w:p>
    <w:p>
      <w:pPr>
        <w:pStyle w:val="Heading3"/>
        <w:spacing w:lineRule="auto"/>
      </w:pPr>
      <w:r>
        <w:rPr/>
        <w:t xml:space="preserve">0. Deal Information (Required)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Customer Legal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 Entity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 Inc.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 Form / SOW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bl>
    <w:p>
      <w:pPr>
        <w:spacing w:lineRule="auto"/>
      </w:pPr>
      <w:r>
        <w:rPr/>
      </w:r>
    </w:p>
    <w:p>
      <w:pPr>
        <w:pStyle w:val="Heading3"/>
        <w:spacing w:lineRule="auto"/>
      </w:pPr>
      <w:r>
        <w:rPr/>
        <w:t xml:space="preserve">1. Documents Eligible for Amendment</w:t>
      </w:r>
    </w:p>
    <w:p>
      <w:pPr>
        <w:spacing w:lineRule="auto"/>
      </w:pPr>
      <w:r>
        <w:rPr/>
        <w:t xml:space="preserve">This Addendum may amend only the following Online Terms documents:</w:t>
      </w:r>
    </w:p>
    <w:p>
      <w:pPr>
        <w:numPr>
          <w:ilvl w:val="0"/>
          <w:numId w:val="1"/>
        </w:numPr>
        <w:spacing w:lineRule="auto"/>
      </w:pPr>
      <w:r>
        <w:rPr/>
        <w:t xml:space="preserve">Cloud Service Agreement (CSA)</w:t>
      </w:r>
    </w:p>
    <w:p>
      <w:pPr>
        <w:numPr>
          <w:ilvl w:val="0"/>
          <w:numId w:val="1"/>
        </w:numPr>
        <w:spacing w:lineRule="auto"/>
      </w:pPr>
      <w:r>
        <w:rPr/>
        <w:t xml:space="preserve">Data Processing Agreement (DPA)</w:t>
      </w:r>
    </w:p>
    <w:p>
      <w:pPr>
        <w:numPr>
          <w:ilvl w:val="0"/>
          <w:numId w:val="1"/>
        </w:numPr>
        <w:spacing w:lineRule="auto"/>
      </w:pPr>
      <w:r>
        <w:rPr/>
        <w:t xml:space="preserve">CIENCE Services Addendum</w:t>
      </w:r>
    </w:p>
    <w:p>
      <w:pPr>
        <w:numPr>
          <w:ilvl w:val="0"/>
          <w:numId w:val="1"/>
        </w:numPr>
        <w:spacing w:lineRule="auto"/>
      </w:pPr>
      <w:r>
        <w:rPr/>
        <w:t xml:space="preserve">Privacy Policy</w:t>
      </w:r>
    </w:p>
    <w:p>
      <w:pPr>
        <w:pStyle w:val="Heading3"/>
        <w:spacing w:lineRule="auto"/>
      </w:pPr>
      <w:r>
        <w:rPr/>
        <w:t xml:space="preserve">2. Excluded Documents (Not Amendable via this Addendum)</w:t>
      </w:r>
    </w:p>
    <w:p>
      <w:pPr>
        <w:spacing w:lineRule="auto"/>
      </w:pPr>
      <w:r>
        <w:rPr/>
        <w:t xml:space="preserve">The following documents are provided as reference copies only and may not be amended via this Addendum:</w:t>
      </w:r>
    </w:p>
    <w:p>
      <w:pPr>
        <w:numPr>
          <w:ilvl w:val="0"/>
          <w:numId w:val="2"/>
        </w:numPr>
        <w:spacing w:lineRule="auto"/>
      </w:pPr>
      <w:r>
        <w:rPr/>
        <w:t xml:space="preserve">SDR Participation Agreement</w:t>
      </w:r>
    </w:p>
    <w:p>
      <w:pPr>
        <w:numPr>
          <w:ilvl w:val="0"/>
          <w:numId w:val="2"/>
        </w:numPr>
        <w:spacing w:lineRule="auto"/>
      </w:pPr>
      <w:r>
        <w:rPr/>
        <w:t xml:space="preserve">SMS Terms and Conditions</w:t>
      </w:r>
    </w:p>
    <w:p>
      <w:pPr>
        <w:numPr>
          <w:ilvl w:val="0"/>
          <w:numId w:val="2"/>
        </w:numPr>
        <w:spacing w:lineRule="auto"/>
      </w:pPr>
      <w:r>
        <w:rPr/>
        <w:t xml:space="preserve">Marketplace Terms &amp; Conditions</w:t>
      </w:r>
    </w:p>
    <w:p>
      <w:pPr>
        <w:numPr>
          <w:ilvl w:val="0"/>
          <w:numId w:val="2"/>
        </w:numPr>
        <w:spacing w:lineRule="auto"/>
      </w:pPr>
      <w:r>
        <w:rPr/>
        <w:t xml:space="preserve">Agency Participation Agreement</w:t>
      </w:r>
    </w:p>
    <w:p>
      <w:pPr>
        <w:pStyle w:val="Heading3"/>
        <w:spacing w:lineRule="auto"/>
      </w:pPr>
      <w:r>
        <w:rPr/>
        <w:t xml:space="preserve">3. Base Documents Incorporated by Reference</w:t>
      </w:r>
    </w:p>
    <w:p>
      <w:pPr>
        <w:spacing w:lineRule="auto"/>
      </w:pPr>
      <w:r>
        <w:rPr/>
        <w:t xml:space="preserve">List the eligible Online Terms documents and versions (from the graph8 Terms page) that this Addendum modifies.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URL (optional)</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Cloud Service Agreement (CSA)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Processing Agreement (DPA)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CIENCE Services Addendum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 Policy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bl>
    <w:p>
      <w:pPr>
        <w:spacing w:lineRule="auto"/>
      </w:pPr>
      <w:r>
        <w:rPr/>
      </w:r>
    </w:p>
    <w:p>
      <w:pPr>
        <w:pStyle w:val="Heading3"/>
        <w:spacing w:lineRule="auto"/>
      </w:pPr>
      <w:r>
        <w:rPr/>
        <w:t xml:space="preserve">4. Order of Precedence / Scope</w:t>
      </w:r>
    </w:p>
    <w:p>
      <w:pPr>
        <w:spacing w:lineRule="auto"/>
      </w:pPr>
      <w:r>
        <w:rPr/>
        <w:t xml:space="preserve">       If there is a conflict between this Addendum and any eligible Base Document, this Addendum controls only to the extent of the express conflict,       and only as to the eligible documents referenced above.       Except as expressly modified in the Override Table, the eligible Base Documents remain unchanged and in full force and effect.     </w:t>
      </w:r>
    </w:p>
    <w:p>
      <w:pPr>
        <w:pStyle w:val="Heading3"/>
        <w:spacing w:lineRule="auto"/>
      </w:pPr>
      <w:r>
        <w:rPr/>
        <w:t xml:space="preserve">5. Override Table (Required)</w:t>
      </w:r>
    </w:p>
    <w:p>
      <w:pPr>
        <w:spacing w:lineRule="auto"/>
      </w:pPr>
      <w:r>
        <w:rPr/>
        <w:t xml:space="preserve">       Any requested change must be captured here with exact replacement language.       The “Document” column is limited to: CSA, DPA, CIENCE Services Addendum, Privacy Policy.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Current Language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Replacement Language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Scope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current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full replacement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relationship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current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full replacement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relationship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bl>
    <w:p>
      <w:pPr>
        <w:spacing w:lineRule="auto"/>
      </w:pPr>
      <w:r>
        <w:rPr/>
      </w:r>
    </w:p>
    <w:p>
      <w:pPr>
        <w:pStyle w:val="Heading3"/>
        <w:spacing w:lineRule="auto"/>
      </w:pPr>
      <w:r>
        <w:rPr/>
        <w:t xml:space="preserve">6. No Other Changes</w:t>
      </w:r>
    </w:p>
    <w:p>
      <w:pPr>
        <w:spacing w:lineRule="auto"/>
      </w:pPr>
      <w:r>
        <w:rPr/>
        <w:t xml:space="preserve">       Any redlines, markups, attachments, or edits to the Online Terms documents (including PDFs, DOCX reference copies, or URL annotations)       are not binding unless the change is expressly included in the Override Table and signed by both parties.     </w:t>
      </w:r>
    </w:p>
    <w:p>
      <w:pPr>
        <w:pStyle w:val="Heading3"/>
        <w:spacing w:lineRule="auto"/>
      </w:pPr>
      <w:r>
        <w:rPr/>
        <w:t xml:space="preserve">7. Signatures</w:t>
      </w:r>
    </w:p>
    <w:p>
      <w:pPr>
        <w:spacing w:lineRule="auto"/>
      </w:pPr>
      <w:r>
        <w:rPr>
          <w:b/>
        </w:rPr>
        <w:t xml:space="preserve">graph8</w:t>
      </w:r>
    </w:p>
    <w:p>
      <w:pPr>
        <w:spacing w:lineRule="auto"/>
      </w:pPr>
      <w:r>
        <w:rPr/>
        <w:t xml:space="preserve">By: ____________________________</w:t>
      </w:r>
    </w:p>
    <w:p>
      <w:pPr>
        <w:spacing w:lineRule="auto"/>
      </w:pPr>
      <w:r>
        <w:rPr/>
        <w:t xml:space="preserve">Name/Title: _____________________</w:t>
      </w:r>
    </w:p>
    <w:p>
      <w:pPr>
        <w:spacing w:lineRule="auto"/>
      </w:pPr>
      <w:r>
        <w:rPr/>
        <w:t xml:space="preserve">Date: __________________________</w:t>
      </w:r>
    </w:p>
    <w:p>
      <w:pPr>
        <w:spacing w:lineRule="auto"/>
      </w:pPr>
      <w:r>
        <w:rPr>
          <w:b/>
        </w:rPr>
        <w:t xml:space="preserve">Customer</w:t>
      </w:r>
    </w:p>
    <w:p>
      <w:pPr>
        <w:spacing w:lineRule="auto"/>
      </w:pPr>
      <w:r>
        <w:rPr/>
        <w:t xml:space="preserve">By: ____________________________</w:t>
      </w:r>
    </w:p>
    <w:p>
      <w:pPr>
        <w:spacing w:lineRule="auto"/>
      </w:pPr>
      <w:r>
        <w:rPr/>
        <w:t xml:space="preserve">Name/Title: _____________________</w:t>
      </w:r>
    </w:p>
    <w:p>
      <w:pPr>
        <w:spacing w:lineRule="auto"/>
      </w:pPr>
      <w:r>
        <w:rPr/>
        <w:t xml:space="preserve">Date: __________________________</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